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6" w:rsidRPr="00B129C6" w:rsidRDefault="00B129C6" w:rsidP="00B129C6">
      <w:pPr>
        <w:pStyle w:val="Ttulo1"/>
        <w:rPr>
          <w:rFonts w:ascii="Arial" w:hAnsi="Arial" w:cs="Arial"/>
          <w:b w:val="0"/>
          <w:color w:val="666666"/>
          <w:sz w:val="12"/>
          <w:szCs w:val="16"/>
          <w:lang/>
        </w:rPr>
      </w:pPr>
      <w:r w:rsidRPr="00B129C6">
        <w:rPr>
          <w:lang w:val="en-US"/>
        </w:rPr>
        <w:t xml:space="preserve">                          </w:t>
      </w:r>
      <w:r w:rsidRPr="00B129C6">
        <w:rPr>
          <w:rFonts w:ascii="Arial" w:hAnsi="Arial" w:cs="Arial"/>
          <w:b w:val="0"/>
          <w:color w:val="666666"/>
          <w:sz w:val="12"/>
          <w:szCs w:val="16"/>
          <w:lang/>
        </w:rPr>
        <w:t xml:space="preserve">Schedules for the meetings of the Governing Council and General </w:t>
      </w:r>
      <w:proofErr w:type="spellStart"/>
      <w:r w:rsidRPr="00B129C6">
        <w:rPr>
          <w:rFonts w:ascii="Arial" w:hAnsi="Arial" w:cs="Arial"/>
          <w:b w:val="0"/>
          <w:color w:val="666666"/>
          <w:sz w:val="12"/>
          <w:szCs w:val="16"/>
          <w:lang/>
        </w:rPr>
        <w:t>Council</w:t>
      </w:r>
      <w:proofErr w:type="spellEnd"/>
      <w:r w:rsidRPr="00B129C6">
        <w:rPr>
          <w:rFonts w:ascii="Arial" w:hAnsi="Arial" w:cs="Arial"/>
          <w:b w:val="0"/>
          <w:color w:val="666666"/>
          <w:sz w:val="12"/>
          <w:szCs w:val="16"/>
          <w:lang/>
        </w:rPr>
        <w:t xml:space="preserve"> of the ECB and related press conferences</w:t>
      </w:r>
    </w:p>
    <w:p w:rsidR="00B129C6" w:rsidRPr="00B129C6" w:rsidRDefault="00B129C6" w:rsidP="00B129C6">
      <w:pPr>
        <w:spacing w:before="264" w:after="144" w:line="240" w:lineRule="auto"/>
        <w:outlineLvl w:val="1"/>
        <w:rPr>
          <w:rFonts w:ascii="Arial" w:eastAsia="Times New Roman" w:hAnsi="Arial" w:cs="Arial"/>
          <w:bCs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bCs/>
          <w:color w:val="000000"/>
          <w:sz w:val="12"/>
          <w:szCs w:val="16"/>
          <w:lang w:eastAsia="es-ES"/>
        </w:rPr>
        <w:t>2009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04/06/2009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04/06/2009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18/06/2009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and General Council meeting of the ECB in Frankfurt (The Governing Council meeting starts on Wednesday afternoon and resumes on Thursday)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02/07/2009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Luxembourg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02/07/2009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Luxembourg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16/07/2009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06/08/2009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06/08/2009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03/09/2009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03/09/2009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17/09/2009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and General Council meeting of the ECB in Frankfurt (The Governing Council meeting starts on Wednesday afternoon and resumes on Thursday)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08/10/2009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lastRenderedPageBreak/>
        <w:t>Governing Council meeting of the ECB in Venice (Italy)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08/10/2009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Venice (Italy)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22/10/2009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05/11/2009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05/11/2009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19/11/2009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03/12/2009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03/12/2009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1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17/12/2009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and General Council meeting of the ECB in Frankfurt (The Governing Council meeting starts on Wednesday afternoon and resumes on Thursday)</w:t>
      </w:r>
    </w:p>
    <w:p w:rsidR="00B129C6" w:rsidRPr="00B129C6" w:rsidRDefault="00B129C6" w:rsidP="00B129C6">
      <w:pPr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hyperlink r:id="rId5" w:anchor="skipnavigation" w:tooltip="Back to top" w:history="1">
        <w:r w:rsidRPr="00B129C6">
          <w:rPr>
            <w:rFonts w:ascii="Arial" w:eastAsia="Times New Roman" w:hAnsi="Arial" w:cs="Arial"/>
            <w:vanish/>
            <w:color w:val="0031AD"/>
            <w:sz w:val="12"/>
            <w:szCs w:val="16"/>
            <w:lang w:eastAsia="es-ES"/>
          </w:rPr>
          <w:t xml:space="preserve">back to top </w:t>
        </w:r>
      </w:hyperlink>
    </w:p>
    <w:p w:rsidR="00B129C6" w:rsidRPr="00B129C6" w:rsidRDefault="00B129C6" w:rsidP="00B129C6">
      <w:pPr>
        <w:spacing w:before="264" w:after="144" w:line="240" w:lineRule="auto"/>
        <w:outlineLvl w:val="1"/>
        <w:rPr>
          <w:rFonts w:ascii="Arial" w:eastAsia="Times New Roman" w:hAnsi="Arial" w:cs="Arial"/>
          <w:bCs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bCs/>
          <w:color w:val="000000"/>
          <w:sz w:val="12"/>
          <w:szCs w:val="16"/>
          <w:lang w:eastAsia="es-ES"/>
        </w:rPr>
        <w:t>2010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14/01/2010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14/01/2010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04/02/2010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lastRenderedPageBreak/>
        <w:t xml:space="preserve">04/02/2010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18/02/2010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04/03/2010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04/03/2010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18/03/2010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and General Council meeting of the ECB in Frankfurt (The Governing Council meeting starts on Wednesday afternoon and resumes on Thursday)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08/04/2010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08/04/2010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22/04/2010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06/05/2010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Lisbon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06/05/2010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Lisbon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20/05/2010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10/06/2010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10/06/2010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lastRenderedPageBreak/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24/06/2010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and General Council meeting of the ECB in Frankfurt (The Governing Council meeting starts on Wednesday afternoon and resumes on Thursday)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08/07/2010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08/07/2010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22/07/2010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05/08/2010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05/08/2010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02/09/2010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02/09/2010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16/09/2010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and General Council meeting of the ECB in Frankfurt (The Governing Council meeting starts on Wednesday afternoon and resumes on Thursday)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07/10/2010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Amsterdam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07/10/2010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Amsterdam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21/10/2010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lastRenderedPageBreak/>
        <w:t xml:space="preserve">04/11/2010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04/11/2010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18/11/2010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02/12/2010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02/12/2010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2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16/12/2010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and General Council meeting of the ECB in Frankfurt (The Governing Council meeting starts on Wednesday afternoon and resumes on Thursday)</w:t>
      </w:r>
    </w:p>
    <w:p w:rsidR="00B129C6" w:rsidRPr="00B129C6" w:rsidRDefault="00B129C6" w:rsidP="00B129C6">
      <w:pPr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hyperlink r:id="rId6" w:anchor="skipnavigation" w:tooltip="Back to top" w:history="1">
        <w:r w:rsidRPr="00B129C6">
          <w:rPr>
            <w:rFonts w:ascii="Arial" w:eastAsia="Times New Roman" w:hAnsi="Arial" w:cs="Arial"/>
            <w:vanish/>
            <w:color w:val="0031AD"/>
            <w:sz w:val="12"/>
            <w:szCs w:val="16"/>
            <w:lang w:eastAsia="es-ES"/>
          </w:rPr>
          <w:t xml:space="preserve">back to top </w:t>
        </w:r>
      </w:hyperlink>
    </w:p>
    <w:p w:rsidR="00B129C6" w:rsidRPr="00B129C6" w:rsidRDefault="00B129C6" w:rsidP="00B129C6">
      <w:pPr>
        <w:spacing w:before="264" w:after="144" w:line="240" w:lineRule="auto"/>
        <w:outlineLvl w:val="1"/>
        <w:rPr>
          <w:rFonts w:ascii="Arial" w:eastAsia="Times New Roman" w:hAnsi="Arial" w:cs="Arial"/>
          <w:bCs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bCs/>
          <w:color w:val="000000"/>
          <w:sz w:val="12"/>
          <w:szCs w:val="16"/>
          <w:lang w:eastAsia="es-ES"/>
        </w:rPr>
        <w:t>2011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13/01/2011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13/01/2011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03/02/2011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03/02/2011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17/02/2011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03/03/2011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lastRenderedPageBreak/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03/03/2011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17/03/2011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and General Council meeting of the ECB in Frankfurt (The Governing Council meeting starts on Wednesday afternoon and resumes on Thursday)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07/04/2011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07/04/2011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20/04/2011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05/05/2011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Helsinki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05/05/2011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Helsinki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19/05/2011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09/06/2011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09/06/2011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22/06/2011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and General Council meeting of the ECB in Frankfurt (The Governing Council meeting starts on Wednesday afternoon and resumes on Thursday)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07/07/2011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lastRenderedPageBreak/>
        <w:t xml:space="preserve">07/07/2011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21/07/2011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04/08/2011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04/08/2011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08/09/2011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08/09/2011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22/09/2011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and General Council meeting of the ECB in Frankfurt (The Governing Council meeting starts on Wednesday afternoon and resumes on Thursday)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06/10/2011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Berlin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06/10/2011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Berlin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20/10/2011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03/11/2011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03/11/2011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17/11/2011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lastRenderedPageBreak/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08/12/2011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08/12/2011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3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22/12/2011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and General Council meeting of the ECB in Frankfurt (The Governing Council meeting starts on Wednesday afternoon and resumes on Thursday)</w:t>
      </w:r>
    </w:p>
    <w:p w:rsidR="00B129C6" w:rsidRPr="00B129C6" w:rsidRDefault="00B129C6" w:rsidP="00B129C6">
      <w:pPr>
        <w:spacing w:after="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hyperlink r:id="rId7" w:anchor="skipnavigation" w:tooltip="Back to top" w:history="1">
        <w:r w:rsidRPr="00B129C6">
          <w:rPr>
            <w:rFonts w:ascii="Arial" w:eastAsia="Times New Roman" w:hAnsi="Arial" w:cs="Arial"/>
            <w:vanish/>
            <w:color w:val="0031AD"/>
            <w:sz w:val="12"/>
            <w:szCs w:val="16"/>
            <w:lang w:eastAsia="es-ES"/>
          </w:rPr>
          <w:t xml:space="preserve">back to top </w:t>
        </w:r>
      </w:hyperlink>
    </w:p>
    <w:p w:rsidR="00B129C6" w:rsidRPr="00B129C6" w:rsidRDefault="00B129C6" w:rsidP="00B129C6">
      <w:pPr>
        <w:spacing w:before="264" w:after="144" w:line="240" w:lineRule="auto"/>
        <w:outlineLvl w:val="1"/>
        <w:rPr>
          <w:rFonts w:ascii="Arial" w:eastAsia="Times New Roman" w:hAnsi="Arial" w:cs="Arial"/>
          <w:bCs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bCs/>
          <w:color w:val="000000"/>
          <w:sz w:val="12"/>
          <w:szCs w:val="16"/>
          <w:lang w:eastAsia="es-ES"/>
        </w:rPr>
        <w:t>2012</w:t>
      </w:r>
    </w:p>
    <w:p w:rsidR="00B129C6" w:rsidRPr="00B129C6" w:rsidRDefault="00B129C6" w:rsidP="00B129C6">
      <w:pPr>
        <w:numPr>
          <w:ilvl w:val="0"/>
          <w:numId w:val="4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12/01/2012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Press conference following the Governing Council meeting of the ECB in Frankfurt</w:t>
      </w:r>
    </w:p>
    <w:p w:rsidR="00B129C6" w:rsidRPr="00B129C6" w:rsidRDefault="00B129C6" w:rsidP="00B129C6">
      <w:pPr>
        <w:numPr>
          <w:ilvl w:val="0"/>
          <w:numId w:val="4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12/01/2012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B129C6" w:rsidRPr="00B129C6" w:rsidRDefault="00B129C6" w:rsidP="00B129C6">
      <w:pPr>
        <w:numPr>
          <w:ilvl w:val="0"/>
          <w:numId w:val="4"/>
        </w:num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 xml:space="preserve">12/12/2012 </w:t>
      </w:r>
    </w:p>
    <w:p w:rsidR="00B129C6" w:rsidRPr="00B129C6" w:rsidRDefault="00B129C6" w:rsidP="00B129C6">
      <w:pPr>
        <w:pBdr>
          <w:top w:val="single" w:sz="2" w:space="0" w:color="C0C0C0"/>
          <w:bottom w:val="single" w:sz="2" w:space="5" w:color="DDDDDD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6"/>
          <w:lang w:eastAsia="es-ES"/>
        </w:rPr>
      </w:pPr>
      <w:r w:rsidRPr="00B129C6">
        <w:rPr>
          <w:rFonts w:ascii="Arial" w:eastAsia="Times New Roman" w:hAnsi="Arial" w:cs="Arial"/>
          <w:color w:val="000000"/>
          <w:sz w:val="12"/>
          <w:szCs w:val="16"/>
          <w:lang w:eastAsia="es-ES"/>
        </w:rPr>
        <w:t>Governing Council meeting of the ECB in Frankfurt</w:t>
      </w:r>
    </w:p>
    <w:p w:rsidR="00D06B81" w:rsidRPr="00B129C6" w:rsidRDefault="00D06B81">
      <w:pPr>
        <w:rPr>
          <w:sz w:val="12"/>
          <w:szCs w:val="16"/>
          <w:lang/>
        </w:rPr>
      </w:pPr>
    </w:p>
    <w:sectPr w:rsidR="00D06B81" w:rsidRPr="00B129C6" w:rsidSect="00D06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02C"/>
    <w:multiLevelType w:val="multilevel"/>
    <w:tmpl w:val="23525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54C6A"/>
    <w:multiLevelType w:val="multilevel"/>
    <w:tmpl w:val="17D83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566D"/>
    <w:multiLevelType w:val="multilevel"/>
    <w:tmpl w:val="C7082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E3EEB"/>
    <w:multiLevelType w:val="multilevel"/>
    <w:tmpl w:val="08945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129C6"/>
    <w:rsid w:val="00B129C6"/>
    <w:rsid w:val="00D0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81"/>
  </w:style>
  <w:style w:type="paragraph" w:styleId="Ttulo1">
    <w:name w:val="heading 1"/>
    <w:basedOn w:val="Normal"/>
    <w:link w:val="Ttulo1Car"/>
    <w:uiPriority w:val="9"/>
    <w:qFormat/>
    <w:rsid w:val="00B129C6"/>
    <w:pPr>
      <w:spacing w:before="144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29C6"/>
    <w:pPr>
      <w:spacing w:before="264" w:after="144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29C6"/>
    <w:rPr>
      <w:rFonts w:ascii="Times New Roman" w:eastAsia="Times New Roman" w:hAnsi="Times New Roman" w:cs="Times New Roman"/>
      <w:b/>
      <w:bCs/>
      <w:kern w:val="36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29C6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129C6"/>
    <w:pPr>
      <w:spacing w:before="12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402">
              <w:marLeft w:val="1350"/>
              <w:marRight w:val="11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236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b.europa.eu/events/calendar/mgcgc/html/index.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b.europa.eu/events/calendar/mgcgc/html/index.en.html" TargetMode="External"/><Relationship Id="rId5" Type="http://schemas.openxmlformats.org/officeDocument/2006/relationships/hyperlink" Target="http://www.ecb.europa.eu/events/calendar/mgcgc/html/index.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1285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2009-05-24T15:39:00Z</dcterms:created>
  <dcterms:modified xsi:type="dcterms:W3CDTF">2009-05-24T15:42:00Z</dcterms:modified>
</cp:coreProperties>
</file>